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0C" w:rsidRDefault="00AD2D0C">
      <w:pPr>
        <w:pStyle w:val="BodyText"/>
        <w:spacing w:before="6"/>
        <w:rPr>
          <w:rFonts w:ascii="Times New Roman"/>
          <w:b w:val="0"/>
          <w:sz w:val="2"/>
        </w:rPr>
      </w:pPr>
    </w:p>
    <w:tbl>
      <w:tblPr>
        <w:tblW w:w="0" w:type="auto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9"/>
        <w:gridCol w:w="205"/>
        <w:gridCol w:w="975"/>
        <w:gridCol w:w="967"/>
        <w:gridCol w:w="2370"/>
        <w:gridCol w:w="2988"/>
        <w:gridCol w:w="2984"/>
        <w:gridCol w:w="1085"/>
        <w:gridCol w:w="2178"/>
      </w:tblGrid>
      <w:tr w:rsidR="00AD2D0C">
        <w:trPr>
          <w:trHeight w:val="1731"/>
        </w:trPr>
        <w:tc>
          <w:tcPr>
            <w:tcW w:w="1669" w:type="dxa"/>
          </w:tcPr>
          <w:p w:rsidR="00AD2D0C" w:rsidRDefault="00AD2D0C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8"/>
              </w:rPr>
            </w:pPr>
          </w:p>
          <w:p w:rsidR="00AD2D0C" w:rsidRDefault="00162358">
            <w:pPr>
              <w:pStyle w:val="TableParagraph"/>
              <w:spacing w:before="0"/>
              <w:ind w:left="303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69701" cy="88039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01" cy="88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2D0C" w:rsidRDefault="00162358">
            <w:pPr>
              <w:pStyle w:val="TableParagraph"/>
              <w:spacing w:before="0"/>
              <w:ind w:left="51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UII </w:t>
            </w:r>
            <w:r>
              <w:rPr>
                <w:b/>
                <w:spacing w:val="-2"/>
                <w:sz w:val="12"/>
              </w:rPr>
              <w:t>DALWA</w:t>
            </w:r>
          </w:p>
        </w:tc>
        <w:tc>
          <w:tcPr>
            <w:tcW w:w="11574" w:type="dxa"/>
            <w:gridSpan w:val="7"/>
          </w:tcPr>
          <w:p w:rsidR="00AD2D0C" w:rsidRDefault="00162358">
            <w:pPr>
              <w:pStyle w:val="TableParagraph"/>
              <w:spacing w:before="71" w:line="254" w:lineRule="auto"/>
              <w:ind w:left="149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UNIVERSITAS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ISLAM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INTERNASIONAL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DARULLUGHAH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WADDA'WAH FAKULTAS ADAB</w:t>
            </w:r>
          </w:p>
          <w:p w:rsidR="00AD2D0C" w:rsidRDefault="00162358">
            <w:pPr>
              <w:pStyle w:val="TableParagraph"/>
              <w:spacing w:before="2"/>
              <w:ind w:left="149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PROGRAM STUDI SEJARAH PERADABAN </w:t>
            </w:r>
            <w:r>
              <w:rPr>
                <w:b/>
                <w:spacing w:val="-2"/>
                <w:sz w:val="30"/>
              </w:rPr>
              <w:t>ISLAM</w:t>
            </w:r>
          </w:p>
          <w:p w:rsidR="00AD2D0C" w:rsidRDefault="00162358">
            <w:pPr>
              <w:pStyle w:val="TableParagraph"/>
              <w:spacing w:before="17" w:line="254" w:lineRule="auto"/>
              <w:ind w:left="149"/>
              <w:jc w:val="left"/>
              <w:rPr>
                <w:sz w:val="21"/>
              </w:rPr>
            </w:pPr>
            <w:r>
              <w:rPr>
                <w:sz w:val="21"/>
              </w:rPr>
              <w:t>Jl.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Raci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No.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51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Bangil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Pasuruan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Telp.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745317,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Fax.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747137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Website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:</w:t>
            </w:r>
            <w:r>
              <w:rPr>
                <w:spacing w:val="-3"/>
                <w:sz w:val="21"/>
              </w:rPr>
              <w:t xml:space="preserve"> </w:t>
            </w:r>
            <w:hyperlink r:id="rId7">
              <w:r>
                <w:rPr>
                  <w:sz w:val="21"/>
                </w:rPr>
                <w:t>www.uiidalwa.ac.id</w:t>
              </w:r>
            </w:hyperlink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/ </w:t>
            </w:r>
            <w:r>
              <w:rPr>
                <w:spacing w:val="-2"/>
                <w:sz w:val="21"/>
              </w:rPr>
              <w:t>pasca.uiidalwa.ac.id</w:t>
            </w:r>
          </w:p>
        </w:tc>
        <w:tc>
          <w:tcPr>
            <w:tcW w:w="2178" w:type="dxa"/>
          </w:tcPr>
          <w:p w:rsidR="00AD2D0C" w:rsidRDefault="00AD2D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1"/>
              </w:rPr>
            </w:pPr>
          </w:p>
          <w:p w:rsidR="00AD2D0C" w:rsidRDefault="00AD2D0C">
            <w:pPr>
              <w:pStyle w:val="TableParagraph"/>
              <w:spacing w:before="6"/>
              <w:ind w:left="0"/>
              <w:jc w:val="left"/>
              <w:rPr>
                <w:rFonts w:ascii="Times New Roman"/>
                <w:sz w:val="21"/>
              </w:rPr>
            </w:pPr>
          </w:p>
          <w:p w:rsidR="00AD2D0C" w:rsidRDefault="00162358">
            <w:pPr>
              <w:pStyle w:val="TableParagraph"/>
              <w:spacing w:before="0" w:line="254" w:lineRule="auto"/>
              <w:ind w:left="152" w:right="545"/>
              <w:jc w:val="left"/>
              <w:rPr>
                <w:b/>
                <w:sz w:val="21"/>
              </w:rPr>
            </w:pPr>
            <w:r>
              <w:rPr>
                <w:sz w:val="21"/>
              </w:rPr>
              <w:t>Kode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Dokumen </w:t>
            </w:r>
            <w:r>
              <w:rPr>
                <w:spacing w:val="-4"/>
                <w:sz w:val="21"/>
              </w:rPr>
              <w:t xml:space="preserve">RPS: </w:t>
            </w:r>
            <w:r w:rsidR="00C90344">
              <w:rPr>
                <w:b/>
                <w:spacing w:val="-2"/>
                <w:sz w:val="21"/>
              </w:rPr>
              <w:t>LPM.03/2023</w:t>
            </w:r>
          </w:p>
        </w:tc>
      </w:tr>
      <w:tr w:rsidR="00AD2D0C">
        <w:trPr>
          <w:trHeight w:val="376"/>
        </w:trPr>
        <w:tc>
          <w:tcPr>
            <w:tcW w:w="15421" w:type="dxa"/>
            <w:gridSpan w:val="9"/>
            <w:shd w:val="clear" w:color="auto" w:fill="C5DFB3"/>
          </w:tcPr>
          <w:p w:rsidR="00AD2D0C" w:rsidRDefault="00162358">
            <w:pPr>
              <w:pStyle w:val="TableParagraph"/>
              <w:spacing w:before="83"/>
              <w:ind w:left="3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RENCANA PEMBELAJARAN </w:t>
            </w:r>
            <w:r>
              <w:rPr>
                <w:b/>
                <w:spacing w:val="-2"/>
                <w:sz w:val="21"/>
              </w:rPr>
              <w:t>SEMESTER</w:t>
            </w:r>
          </w:p>
        </w:tc>
      </w:tr>
      <w:tr w:rsidR="00AD2D0C">
        <w:trPr>
          <w:trHeight w:val="625"/>
        </w:trPr>
        <w:tc>
          <w:tcPr>
            <w:tcW w:w="187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189"/>
              <w:ind w:left="209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19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0" w:line="254" w:lineRule="auto"/>
              <w:ind w:left="581" w:right="338" w:hanging="269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KODE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535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189"/>
              <w:ind w:left="3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BOBOT </w:t>
            </w:r>
            <w:r>
              <w:rPr>
                <w:b/>
                <w:spacing w:val="-2"/>
                <w:sz w:val="21"/>
              </w:rPr>
              <w:t>(SKS)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189"/>
              <w:ind w:left="3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SEMESTER</w:t>
            </w:r>
          </w:p>
        </w:tc>
        <w:tc>
          <w:tcPr>
            <w:tcW w:w="326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189"/>
              <w:ind w:left="3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TANGGAL </w:t>
            </w:r>
            <w:r>
              <w:rPr>
                <w:b/>
                <w:spacing w:val="-2"/>
                <w:sz w:val="21"/>
              </w:rPr>
              <w:t>PENGESAHAN</w:t>
            </w:r>
          </w:p>
        </w:tc>
      </w:tr>
      <w:tr w:rsidR="00AD2D0C">
        <w:trPr>
          <w:trHeight w:val="376"/>
        </w:trPr>
        <w:tc>
          <w:tcPr>
            <w:tcW w:w="1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86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EPIGRAFI </w:t>
            </w:r>
            <w:r>
              <w:rPr>
                <w:b/>
                <w:spacing w:val="-2"/>
                <w:sz w:val="21"/>
              </w:rPr>
              <w:t>ISLAM</w:t>
            </w: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499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S8522404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71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TEORI </w:t>
            </w:r>
            <w:r>
              <w:rPr>
                <w:b/>
                <w:spacing w:val="-5"/>
                <w:sz w:val="21"/>
              </w:rPr>
              <w:t>(2)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71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PRAKTIKUM </w:t>
            </w:r>
            <w:r>
              <w:rPr>
                <w:b/>
                <w:spacing w:val="-5"/>
                <w:sz w:val="21"/>
              </w:rPr>
              <w:t>(0)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34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87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12 August </w:t>
            </w:r>
            <w:r w:rsidR="00C90344">
              <w:rPr>
                <w:b/>
                <w:spacing w:val="-4"/>
                <w:sz w:val="21"/>
              </w:rPr>
              <w:t>2023</w:t>
            </w:r>
            <w:bookmarkStart w:id="0" w:name="_GoBack"/>
            <w:bookmarkEnd w:id="0"/>
          </w:p>
        </w:tc>
      </w:tr>
      <w:tr w:rsidR="00AD2D0C">
        <w:trPr>
          <w:trHeight w:val="376"/>
        </w:trPr>
        <w:tc>
          <w:tcPr>
            <w:tcW w:w="18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63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OTORITAS</w:t>
            </w: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61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Validasi</w:t>
            </w:r>
          </w:p>
        </w:tc>
        <w:tc>
          <w:tcPr>
            <w:tcW w:w="5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1263"/>
              <w:jc w:val="left"/>
              <w:rPr>
                <w:sz w:val="21"/>
              </w:rPr>
            </w:pPr>
            <w:r>
              <w:rPr>
                <w:sz w:val="21"/>
              </w:rPr>
              <w:t xml:space="preserve">Dosen Pengampu Mata </w:t>
            </w:r>
            <w:r>
              <w:rPr>
                <w:spacing w:val="-2"/>
                <w:sz w:val="21"/>
              </w:rPr>
              <w:t>Kuliah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34"/>
              <w:rPr>
                <w:sz w:val="21"/>
              </w:rPr>
            </w:pPr>
            <w:r>
              <w:rPr>
                <w:sz w:val="21"/>
              </w:rPr>
              <w:t xml:space="preserve">Gugus Jaminan Mutu </w:t>
            </w:r>
            <w:r>
              <w:rPr>
                <w:spacing w:val="-2"/>
                <w:sz w:val="21"/>
              </w:rPr>
              <w:t>(GJM)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672"/>
              <w:jc w:val="left"/>
              <w:rPr>
                <w:sz w:val="21"/>
              </w:rPr>
            </w:pPr>
            <w:r>
              <w:rPr>
                <w:sz w:val="21"/>
              </w:rPr>
              <w:t xml:space="preserve">Ketua Program </w:t>
            </w:r>
            <w:r>
              <w:rPr>
                <w:spacing w:val="-2"/>
                <w:sz w:val="21"/>
              </w:rPr>
              <w:t>Studi</w:t>
            </w:r>
          </w:p>
        </w:tc>
      </w:tr>
      <w:tr w:rsidR="00AD2D0C">
        <w:trPr>
          <w:trHeight w:val="2162"/>
        </w:trPr>
        <w:tc>
          <w:tcPr>
            <w:tcW w:w="187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AD2D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  <w:p w:rsidR="00AD2D0C" w:rsidRDefault="00AD2D0C">
            <w:pPr>
              <w:pStyle w:val="TableParagraph"/>
              <w:spacing w:before="117"/>
              <w:ind w:left="0"/>
              <w:jc w:val="left"/>
              <w:rPr>
                <w:rFonts w:ascii="Times New Roman"/>
                <w:sz w:val="20"/>
              </w:rPr>
            </w:pPr>
          </w:p>
          <w:p w:rsidR="00AD2D0C" w:rsidRDefault="00162358">
            <w:pPr>
              <w:pStyle w:val="TableParagraph"/>
              <w:spacing w:before="0"/>
              <w:ind w:left="474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42080" cy="6420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80" cy="64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AD2D0C">
            <w:pPr>
              <w:pStyle w:val="TableParagraph"/>
              <w:spacing w:before="44" w:after="1"/>
              <w:ind w:left="0"/>
              <w:jc w:val="left"/>
              <w:rPr>
                <w:rFonts w:ascii="Times New Roman"/>
                <w:sz w:val="20"/>
              </w:rPr>
            </w:pPr>
          </w:p>
          <w:p w:rsidR="00AD2D0C" w:rsidRDefault="00162358">
            <w:pPr>
              <w:pStyle w:val="TableParagraph"/>
              <w:spacing w:before="0"/>
              <w:ind w:left="219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2D0C" w:rsidRDefault="00AD2D0C">
            <w:pPr>
              <w:pStyle w:val="TableParagraph"/>
              <w:spacing w:before="33"/>
              <w:ind w:left="0"/>
              <w:jc w:val="left"/>
              <w:rPr>
                <w:rFonts w:ascii="Times New Roman"/>
                <w:sz w:val="21"/>
              </w:rPr>
            </w:pPr>
          </w:p>
          <w:p w:rsidR="00AD2D0C" w:rsidRDefault="00162358">
            <w:pPr>
              <w:pStyle w:val="TableParagraph"/>
              <w:spacing w:before="1"/>
              <w:ind w:left="3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Ulum </w:t>
            </w:r>
            <w:r>
              <w:rPr>
                <w:b/>
                <w:spacing w:val="-2"/>
                <w:sz w:val="21"/>
              </w:rPr>
              <w:t>Fasih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AD2D0C">
            <w:pPr>
              <w:pStyle w:val="TableParagraph"/>
              <w:spacing w:before="8"/>
              <w:ind w:left="0"/>
              <w:jc w:val="left"/>
              <w:rPr>
                <w:rFonts w:ascii="Times New Roman"/>
                <w:sz w:val="12"/>
              </w:rPr>
            </w:pPr>
          </w:p>
          <w:p w:rsidR="00AD2D0C" w:rsidRDefault="00162358">
            <w:pPr>
              <w:pStyle w:val="TableParagraph"/>
              <w:spacing w:before="0"/>
              <w:ind w:left="1004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2D0C" w:rsidRDefault="00AD2D0C">
            <w:pPr>
              <w:pStyle w:val="TableParagraph"/>
              <w:spacing w:before="33"/>
              <w:ind w:left="0"/>
              <w:jc w:val="left"/>
              <w:rPr>
                <w:rFonts w:ascii="Times New Roman"/>
                <w:sz w:val="21"/>
              </w:rPr>
            </w:pPr>
          </w:p>
          <w:p w:rsidR="00AD2D0C" w:rsidRDefault="00162358">
            <w:pPr>
              <w:pStyle w:val="TableParagraph"/>
              <w:spacing w:before="1" w:line="254" w:lineRule="auto"/>
              <w:ind w:left="1221" w:hanging="9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Rakai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>Hino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Galeswangi, </w:t>
            </w:r>
            <w:r>
              <w:rPr>
                <w:b/>
                <w:spacing w:val="-2"/>
                <w:sz w:val="21"/>
              </w:rPr>
              <w:t>M.Pd.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AD2D0C">
            <w:pPr>
              <w:pStyle w:val="TableParagraph"/>
              <w:spacing w:before="44" w:after="1"/>
              <w:ind w:left="0"/>
              <w:jc w:val="left"/>
              <w:rPr>
                <w:rFonts w:ascii="Times New Roman"/>
                <w:sz w:val="20"/>
              </w:rPr>
            </w:pPr>
          </w:p>
          <w:p w:rsidR="00AD2D0C" w:rsidRDefault="00162358">
            <w:pPr>
              <w:pStyle w:val="TableParagraph"/>
              <w:spacing w:before="0"/>
              <w:ind w:left="115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2D0C" w:rsidRDefault="00AD2D0C">
            <w:pPr>
              <w:pStyle w:val="TableParagraph"/>
              <w:spacing w:before="33"/>
              <w:ind w:left="0"/>
              <w:jc w:val="left"/>
              <w:rPr>
                <w:rFonts w:ascii="Times New Roman"/>
                <w:sz w:val="21"/>
              </w:rPr>
            </w:pPr>
          </w:p>
          <w:p w:rsidR="00AD2D0C" w:rsidRDefault="00162358">
            <w:pPr>
              <w:pStyle w:val="TableParagraph"/>
              <w:spacing w:before="1"/>
              <w:ind w:left="55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Abdur </w:t>
            </w:r>
            <w:r>
              <w:rPr>
                <w:b/>
                <w:spacing w:val="-2"/>
                <w:sz w:val="21"/>
              </w:rPr>
              <w:t>rahman,M.Hum</w:t>
            </w:r>
          </w:p>
        </w:tc>
      </w:tr>
      <w:tr w:rsidR="00AD2D0C">
        <w:trPr>
          <w:trHeight w:val="881"/>
        </w:trPr>
        <w:tc>
          <w:tcPr>
            <w:tcW w:w="18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 w:line="254" w:lineRule="auto"/>
              <w:ind w:left="63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CAPAIAN PEMBELAJARAN </w:t>
            </w:r>
            <w:r>
              <w:rPr>
                <w:b/>
                <w:spacing w:val="-4"/>
                <w:sz w:val="21"/>
              </w:rPr>
              <w:t>(CP)</w:t>
            </w:r>
          </w:p>
        </w:tc>
        <w:tc>
          <w:tcPr>
            <w:tcW w:w="135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AD2D0C" w:rsidRDefault="00AD2D0C">
            <w:pPr>
              <w:pStyle w:val="TableParagraph"/>
              <w:spacing w:before="79"/>
              <w:ind w:left="0"/>
              <w:jc w:val="left"/>
              <w:rPr>
                <w:rFonts w:ascii="Times New Roman"/>
                <w:sz w:val="21"/>
              </w:rPr>
            </w:pPr>
          </w:p>
          <w:p w:rsidR="00AD2D0C" w:rsidRDefault="00162358">
            <w:pPr>
              <w:pStyle w:val="TableParagraph"/>
              <w:spacing w:before="0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VISI 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AD2D0C">
        <w:trPr>
          <w:trHeight w:val="889"/>
        </w:trPr>
        <w:tc>
          <w:tcPr>
            <w:tcW w:w="1874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35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 w:line="254" w:lineRule="auto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Menjadi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pusat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unggulan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akademik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riset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Sejarah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Melayu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Nusantara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berbasis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pada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peradaban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kompetitif, inovatif, berwawasan global, serta diakui secara internasional dalam pengembangan ilmu pengetahuan dan kontribusi solusi peradaban tahun 2040.</w:t>
            </w:r>
          </w:p>
        </w:tc>
      </w:tr>
      <w:tr w:rsidR="00AD2D0C">
        <w:trPr>
          <w:trHeight w:val="376"/>
        </w:trPr>
        <w:tc>
          <w:tcPr>
            <w:tcW w:w="1874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35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AD2D0C" w:rsidRDefault="00162358">
            <w:pPr>
              <w:pStyle w:val="TableParagraph"/>
              <w:spacing w:before="68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CPL-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AD2D0C">
        <w:trPr>
          <w:trHeight w:val="632"/>
        </w:trPr>
        <w:tc>
          <w:tcPr>
            <w:tcW w:w="1874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 w:line="254" w:lineRule="auto"/>
              <w:ind w:left="74" w:right="404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KK1</w:t>
            </w:r>
          </w:p>
        </w:tc>
        <w:tc>
          <w:tcPr>
            <w:tcW w:w="1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196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menerapkan langkah-langkah metode sejarah secara sistematis dalam penelitian dan pengkajian sejarah peradaban </w:t>
            </w:r>
            <w:r>
              <w:rPr>
                <w:spacing w:val="-2"/>
                <w:sz w:val="21"/>
              </w:rPr>
              <w:t>Islam</w:t>
            </w:r>
          </w:p>
        </w:tc>
      </w:tr>
      <w:tr w:rsidR="00AD2D0C">
        <w:trPr>
          <w:trHeight w:val="632"/>
        </w:trPr>
        <w:tc>
          <w:tcPr>
            <w:tcW w:w="1874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 w:line="254" w:lineRule="auto"/>
              <w:ind w:left="74" w:right="404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KU7</w:t>
            </w:r>
          </w:p>
        </w:tc>
        <w:tc>
          <w:tcPr>
            <w:tcW w:w="1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 w:line="254" w:lineRule="auto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berkolaborasi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team,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menunjukkan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kemampuan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kreatif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(creativity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skill),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inovatif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(innovation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skill),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berpikir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kritis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(critical thinking) dan pemecahan masalah (problem solving skill) dalam pengembangan keilmuan dan pelaksanaan tugas di ..</w:t>
            </w:r>
          </w:p>
        </w:tc>
      </w:tr>
      <w:tr w:rsidR="00AD2D0C">
        <w:trPr>
          <w:trHeight w:val="376"/>
        </w:trPr>
        <w:tc>
          <w:tcPr>
            <w:tcW w:w="1874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0" w:right="73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P2</w:t>
            </w:r>
          </w:p>
        </w:tc>
        <w:tc>
          <w:tcPr>
            <w:tcW w:w="1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Menguasai ilmu-ilmu sosial dan humaniora yang lain sebagi ilmu bantu </w:t>
            </w:r>
            <w:r>
              <w:rPr>
                <w:spacing w:val="-2"/>
                <w:sz w:val="21"/>
              </w:rPr>
              <w:t>sejarah</w:t>
            </w:r>
          </w:p>
        </w:tc>
      </w:tr>
      <w:tr w:rsidR="00AD2D0C">
        <w:trPr>
          <w:trHeight w:val="376"/>
        </w:trPr>
        <w:tc>
          <w:tcPr>
            <w:tcW w:w="1874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0" w:right="73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S2</w:t>
            </w:r>
          </w:p>
        </w:tc>
        <w:tc>
          <w:tcPr>
            <w:tcW w:w="1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2D0C" w:rsidRDefault="00162358">
            <w:pPr>
              <w:pStyle w:val="TableParagraph"/>
              <w:spacing w:before="68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Menjunjung tinggi nilai kemanusiaan dalaam menjalankan tugas berdasarkan agama, moral dan </w:t>
            </w:r>
            <w:r>
              <w:rPr>
                <w:spacing w:val="-2"/>
                <w:sz w:val="21"/>
              </w:rPr>
              <w:t>etika</w:t>
            </w:r>
          </w:p>
        </w:tc>
      </w:tr>
    </w:tbl>
    <w:p w:rsidR="00AD2D0C" w:rsidRDefault="00AD2D0C">
      <w:pPr>
        <w:pStyle w:val="TableParagraph"/>
        <w:jc w:val="left"/>
        <w:rPr>
          <w:sz w:val="21"/>
        </w:rPr>
        <w:sectPr w:rsidR="00AD2D0C">
          <w:type w:val="continuous"/>
          <w:pgSz w:w="16840" w:h="11910" w:orient="landscape"/>
          <w:pgMar w:top="660" w:right="566" w:bottom="280" w:left="566" w:header="720" w:footer="720" w:gutter="0"/>
          <w:cols w:space="720"/>
        </w:sectPr>
      </w:pPr>
    </w:p>
    <w:p w:rsidR="00AD2D0C" w:rsidRDefault="00162358">
      <w:pPr>
        <w:pStyle w:val="BodyText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en-US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1638452</wp:posOffset>
                </wp:positionH>
                <wp:positionV relativeFrom="page">
                  <wp:posOffset>2124189</wp:posOffset>
                </wp:positionV>
                <wp:extent cx="8612505" cy="196913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2505" cy="1969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18"/>
                              <w:gridCol w:w="7673"/>
                              <w:gridCol w:w="959"/>
                              <w:gridCol w:w="959"/>
                              <w:gridCol w:w="959"/>
                              <w:gridCol w:w="959"/>
                            </w:tblGrid>
                            <w:tr w:rsidR="00AD2D0C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457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 xml:space="preserve">Kode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CPMK01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CPMK02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CPMK03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CPMK04</w:t>
                                  </w:r>
                                </w:p>
                              </w:tc>
                            </w:tr>
                            <w:tr w:rsidR="00AD2D0C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KK1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 w:line="254" w:lineRule="auto"/>
                                    <w:ind w:left="52" w:right="108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menerapkan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langkah-langkah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metode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sejarah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secara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sistematis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dalam penelitian dan pengkajian sejarah peradaban Islam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181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2D0C">
                              <w:trPr>
                                <w:trHeight w:val="1115"/>
                              </w:trPr>
                              <w:tc>
                                <w:tcPr>
                                  <w:tcW w:w="1918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196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:rsidR="00AD2D0C" w:rsidRDefault="00162358">
                                  <w:pPr>
                                    <w:pStyle w:val="TableParagraph"/>
                                    <w:spacing w:before="0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KU7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 w:line="254" w:lineRule="auto"/>
                                    <w:ind w:left="52" w:right="108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berkolaborasi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dalam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team,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menunjukkan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kemampuan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kreatif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(creativity skill), inovatif (innovation skill), berpikir kritis (critical thinking) dan pemecahan masalah (problem solving skill) dalam pengembangan keilmuan dan pelaksanaan tugas di ..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196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:rsidR="00AD2D0C" w:rsidRDefault="00162358">
                                  <w:pPr>
                                    <w:pStyle w:val="TableParagraph"/>
                                    <w:spacing w:before="0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</w:tr>
                            <w:tr w:rsidR="00AD2D0C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P2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Menguasai ilmu-ilmu sosial dan humaniora yang lain sebagi ilmu bantu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sejarah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/>
                                    <w:ind w:left="15" w:right="1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D2D0C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S2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53" w:line="254" w:lineRule="auto"/>
                                    <w:ind w:left="52" w:right="108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Menjunjung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tinggi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kemanusiaan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dalaam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menjalankan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tugas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berdasarkan agama, moral dan etika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162358">
                                  <w:pPr>
                                    <w:pStyle w:val="TableParagraph"/>
                                    <w:spacing w:before="181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AD2D0C" w:rsidRDefault="00AD2D0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2D0C" w:rsidRDefault="00AD2D0C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29pt;margin-top:167.25pt;width:678.15pt;height:155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18"/>
                        <w:gridCol w:w="7673"/>
                        <w:gridCol w:w="959"/>
                        <w:gridCol w:w="959"/>
                        <w:gridCol w:w="959"/>
                        <w:gridCol w:w="959"/>
                      </w:tblGrid>
                      <w:tr w:rsidR="00AD2D0C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457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Kode 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CPMK01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CPMK02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CPMK03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CPMK04</w:t>
                            </w:r>
                          </w:p>
                        </w:tc>
                      </w:tr>
                      <w:tr w:rsidR="00AD2D0C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KK1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 w:line="254" w:lineRule="auto"/>
                              <w:ind w:left="52" w:right="108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menerapkan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langkah-langkah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metode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sejarah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secara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sistematis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dalam penelitian dan pengkajian sejarah peradaban Islam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181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D2D0C">
                        <w:trPr>
                          <w:trHeight w:val="1115"/>
                        </w:trPr>
                        <w:tc>
                          <w:tcPr>
                            <w:tcW w:w="1918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196"/>
                              <w:ind w:left="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:rsidR="00AD2D0C" w:rsidRDefault="00162358">
                            <w:pPr>
                              <w:pStyle w:val="TableParagraph"/>
                              <w:spacing w:before="0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KU7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 w:line="254" w:lineRule="auto"/>
                              <w:ind w:left="52" w:right="108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berkolaborasi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dalam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team,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menunjukkan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kemampuan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kreatif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(creativity skill), inovatif (innovation skill), berpikir kritis (critical thinking) dan pemecahan masalah (problem solving skill) dalam pengembangan keilmuan dan pelaksanaan tugas di ..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196"/>
                              <w:ind w:left="0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:rsidR="00AD2D0C" w:rsidRDefault="00162358">
                            <w:pPr>
                              <w:pStyle w:val="TableParagraph"/>
                              <w:spacing w:before="0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</w:tr>
                      <w:tr w:rsidR="00AD2D0C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P2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Menguasai ilmu-ilmu sosial dan humaniora yang lain sebagi ilmu bantu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sejarah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/>
                              <w:ind w:left="15" w:right="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D2D0C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S2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53" w:line="254" w:lineRule="auto"/>
                              <w:ind w:left="52" w:right="108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Menjunjung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tinggi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nilai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kemanusiaan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dalaam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menjalankan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tugas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berdasarkan agama, moral dan etika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162358">
                            <w:pPr>
                              <w:pStyle w:val="TableParagraph"/>
                              <w:spacing w:before="181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AD2D0C" w:rsidRDefault="00AD2D0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AD2D0C" w:rsidRDefault="00AD2D0C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975"/>
        <w:gridCol w:w="12587"/>
      </w:tblGrid>
      <w:tr w:rsidR="00AD2D0C">
        <w:trPr>
          <w:trHeight w:val="376"/>
        </w:trPr>
        <w:tc>
          <w:tcPr>
            <w:tcW w:w="1885" w:type="dxa"/>
            <w:vMerge w:val="restart"/>
            <w:tcBorders>
              <w:top w:val="nil"/>
            </w:tcBorders>
          </w:tcPr>
          <w:p w:rsidR="00AD2D0C" w:rsidRDefault="00AD2D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562" w:type="dxa"/>
            <w:gridSpan w:val="2"/>
            <w:shd w:val="clear" w:color="auto" w:fill="D0CECE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CP-</w:t>
            </w:r>
            <w:r>
              <w:rPr>
                <w:b/>
                <w:spacing w:val="-5"/>
                <w:sz w:val="21"/>
              </w:rPr>
              <w:t>MK</w:t>
            </w:r>
          </w:p>
        </w:tc>
      </w:tr>
      <w:tr w:rsidR="00AD2D0C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AD2D0C" w:rsidRDefault="00162358">
            <w:pPr>
              <w:pStyle w:val="TableParagraph"/>
              <w:spacing w:before="68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CPMK01</w:t>
            </w:r>
          </w:p>
        </w:tc>
        <w:tc>
          <w:tcPr>
            <w:tcW w:w="12587" w:type="dxa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Mahasiswa mampu mengaplikasikan prinsip moral dan etika akademik dalam setiap tahapan penelitian sejarah peradaban </w:t>
            </w:r>
            <w:r>
              <w:rPr>
                <w:spacing w:val="-2"/>
                <w:sz w:val="21"/>
              </w:rPr>
              <w:t>Islam</w:t>
            </w:r>
          </w:p>
        </w:tc>
      </w:tr>
      <w:tr w:rsidR="00AD2D0C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AD2D0C" w:rsidRDefault="00162358">
            <w:pPr>
              <w:pStyle w:val="TableParagraph"/>
              <w:spacing w:before="68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CPMK02</w:t>
            </w:r>
          </w:p>
        </w:tc>
        <w:tc>
          <w:tcPr>
            <w:tcW w:w="12587" w:type="dxa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Mahasiswa mampu menganalisis perbedaan pendekatan, sumber, serta karakter historiografi Islam klasik, modern, dan </w:t>
            </w:r>
            <w:r>
              <w:rPr>
                <w:spacing w:val="-2"/>
                <w:sz w:val="21"/>
              </w:rPr>
              <w:t>Nusantara.</w:t>
            </w:r>
          </w:p>
        </w:tc>
      </w:tr>
      <w:tr w:rsidR="00AD2D0C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AD2D0C" w:rsidRDefault="00162358">
            <w:pPr>
              <w:pStyle w:val="TableParagraph"/>
              <w:spacing w:before="68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CPMK03</w:t>
            </w:r>
          </w:p>
        </w:tc>
        <w:tc>
          <w:tcPr>
            <w:tcW w:w="12587" w:type="dxa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Mahasiswa mampu menerapkan berbagai pendekatan metodologis dalam menganalisis sumber sejarah peradaban </w:t>
            </w:r>
            <w:r>
              <w:rPr>
                <w:spacing w:val="-2"/>
                <w:sz w:val="21"/>
              </w:rPr>
              <w:t>Islam.</w:t>
            </w:r>
          </w:p>
        </w:tc>
      </w:tr>
      <w:tr w:rsidR="00AD2D0C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AD2D0C" w:rsidRDefault="00162358">
            <w:pPr>
              <w:pStyle w:val="TableParagraph"/>
              <w:spacing w:before="196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CPMK04</w:t>
            </w:r>
          </w:p>
        </w:tc>
        <w:tc>
          <w:tcPr>
            <w:tcW w:w="12587" w:type="dxa"/>
          </w:tcPr>
          <w:p w:rsidR="00AD2D0C" w:rsidRDefault="00162358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melakukan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proses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penelitian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secara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utuh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mulai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dari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heuristik,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kritik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sumber,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interpretasi,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hingga </w:t>
            </w:r>
            <w:r>
              <w:rPr>
                <w:spacing w:val="-2"/>
                <w:sz w:val="21"/>
              </w:rPr>
              <w:t>historiografi.</w:t>
            </w:r>
          </w:p>
        </w:tc>
      </w:tr>
      <w:tr w:rsidR="00AD2D0C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  <w:gridSpan w:val="2"/>
            <w:shd w:val="clear" w:color="auto" w:fill="D0CECE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KETERKAITAN ANTARA CPL DAN </w:t>
            </w:r>
            <w:r>
              <w:rPr>
                <w:b/>
                <w:spacing w:val="-4"/>
                <w:sz w:val="21"/>
              </w:rPr>
              <w:t>CPMK</w:t>
            </w:r>
          </w:p>
        </w:tc>
      </w:tr>
      <w:tr w:rsidR="00AD2D0C">
        <w:trPr>
          <w:trHeight w:val="3209"/>
        </w:trPr>
        <w:tc>
          <w:tcPr>
            <w:tcW w:w="1885" w:type="dxa"/>
            <w:vMerge/>
            <w:tcBorders>
              <w:top w:val="nil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  <w:gridSpan w:val="2"/>
          </w:tcPr>
          <w:p w:rsidR="00AD2D0C" w:rsidRDefault="00AD2D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AD2D0C">
        <w:trPr>
          <w:trHeight w:val="376"/>
        </w:trPr>
        <w:tc>
          <w:tcPr>
            <w:tcW w:w="1885" w:type="dxa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Alokasi </w:t>
            </w:r>
            <w:r>
              <w:rPr>
                <w:spacing w:val="-2"/>
                <w:sz w:val="21"/>
              </w:rPr>
              <w:t>Waktu</w:t>
            </w:r>
          </w:p>
        </w:tc>
        <w:tc>
          <w:tcPr>
            <w:tcW w:w="13562" w:type="dxa"/>
            <w:gridSpan w:val="2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2 x 50 Menit (2 </w:t>
            </w:r>
            <w:r>
              <w:rPr>
                <w:spacing w:val="-4"/>
                <w:sz w:val="21"/>
              </w:rPr>
              <w:t>SKS)</w:t>
            </w:r>
          </w:p>
        </w:tc>
      </w:tr>
      <w:tr w:rsidR="00AD2D0C">
        <w:trPr>
          <w:trHeight w:val="1914"/>
        </w:trPr>
        <w:tc>
          <w:tcPr>
            <w:tcW w:w="1885" w:type="dxa"/>
          </w:tcPr>
          <w:p w:rsidR="00AD2D0C" w:rsidRDefault="00AD2D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1"/>
              </w:rPr>
            </w:pPr>
          </w:p>
          <w:p w:rsidR="00AD2D0C" w:rsidRDefault="00AD2D0C">
            <w:pPr>
              <w:pStyle w:val="TableParagraph"/>
              <w:spacing w:before="226"/>
              <w:ind w:left="0"/>
              <w:jc w:val="left"/>
              <w:rPr>
                <w:rFonts w:ascii="Times New Roman"/>
                <w:sz w:val="21"/>
              </w:rPr>
            </w:pPr>
          </w:p>
          <w:p w:rsidR="00AD2D0C" w:rsidRDefault="00162358">
            <w:pPr>
              <w:pStyle w:val="TableParagraph"/>
              <w:spacing w:before="0" w:line="254" w:lineRule="auto"/>
              <w:ind w:left="67" w:right="175"/>
              <w:jc w:val="left"/>
              <w:rPr>
                <w:sz w:val="21"/>
              </w:rPr>
            </w:pPr>
            <w:r>
              <w:rPr>
                <w:sz w:val="21"/>
              </w:rPr>
              <w:t>Deskripsi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Singkat Mata Kuliah</w:t>
            </w:r>
          </w:p>
        </w:tc>
        <w:tc>
          <w:tcPr>
            <w:tcW w:w="13562" w:type="dxa"/>
            <w:gridSpan w:val="2"/>
          </w:tcPr>
          <w:p w:rsidR="00AD2D0C" w:rsidRDefault="00162358">
            <w:pPr>
              <w:pStyle w:val="TableParagraph"/>
              <w:spacing w:before="68" w:line="254" w:lineRule="auto"/>
              <w:ind w:left="67" w:right="333"/>
              <w:jc w:val="left"/>
              <w:rPr>
                <w:sz w:val="21"/>
              </w:rPr>
            </w:pPr>
            <w:r>
              <w:rPr>
                <w:sz w:val="21"/>
              </w:rPr>
              <w:t>Mata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kuliah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Epigrafi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membahas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studi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tentang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tulisan,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inskripsi,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artefak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beraksara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berasal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dari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berbagai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periode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 peradaban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Islam.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Mahasiswa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akan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mempelajari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jenis-jenis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inskripsi,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fungsi,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konteks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sosial-budaya,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serta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nilai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historis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yang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terkandung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dalam sumber-sumber epigrafis, baik di kawasan Timur Tengah maupun dunia Islam Nusantara. Melalui analisis terhad</w:t>
            </w:r>
            <w:r>
              <w:rPr>
                <w:sz w:val="21"/>
              </w:rPr>
              <w:t>ap prasasti, nisan, kaligrafi monumental, dan dokumentasi arkeologis lainnya, mahasiswa dilatih untuk mengidentifikasi bentuk tulisan, menafsirkan isi inskripsi, serta menggunakan data epigrafi sebagai sumber primer dalam penelitian sejarah. Mata kuliah in</w:t>
            </w:r>
            <w:r>
              <w:rPr>
                <w:sz w:val="21"/>
              </w:rPr>
              <w:t xml:space="preserve">i juga mengembangkan kemampuan mahasiswa dalam mengaitkan temuan epigrafis dengan dinamika politik, agama, dan budaya yang berkembang dalam masyarakat Islam pada setiap </w:t>
            </w:r>
            <w:r>
              <w:rPr>
                <w:spacing w:val="-2"/>
                <w:sz w:val="21"/>
              </w:rPr>
              <w:t>periodenya.</w:t>
            </w:r>
          </w:p>
        </w:tc>
      </w:tr>
    </w:tbl>
    <w:p w:rsidR="00AD2D0C" w:rsidRDefault="00AD2D0C">
      <w:pPr>
        <w:pStyle w:val="TableParagraph"/>
        <w:spacing w:line="254" w:lineRule="auto"/>
        <w:jc w:val="left"/>
        <w:rPr>
          <w:sz w:val="21"/>
        </w:rPr>
        <w:sectPr w:rsidR="00AD2D0C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AD2D0C" w:rsidRDefault="00AD2D0C">
      <w:pPr>
        <w:pStyle w:val="BodyText"/>
        <w:rPr>
          <w:rFonts w:ascii="Times New Roman"/>
          <w:b w:val="0"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3562"/>
      </w:tblGrid>
      <w:tr w:rsidR="00AD2D0C">
        <w:trPr>
          <w:trHeight w:val="4222"/>
        </w:trPr>
        <w:tc>
          <w:tcPr>
            <w:tcW w:w="1885" w:type="dxa"/>
          </w:tcPr>
          <w:p w:rsidR="00AD2D0C" w:rsidRDefault="00162358">
            <w:pPr>
              <w:pStyle w:val="TableParagraph"/>
              <w:spacing w:before="68" w:line="254" w:lineRule="auto"/>
              <w:ind w:left="67" w:right="548"/>
              <w:jc w:val="left"/>
              <w:rPr>
                <w:sz w:val="21"/>
              </w:rPr>
            </w:pPr>
            <w:r>
              <w:rPr>
                <w:sz w:val="21"/>
              </w:rPr>
              <w:t>Bahan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Kajian (Sub CPMK)</w:t>
            </w:r>
          </w:p>
        </w:tc>
        <w:tc>
          <w:tcPr>
            <w:tcW w:w="13562" w:type="dxa"/>
          </w:tcPr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68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Sub-CPMK01 - Pengantar Epigrafi </w:t>
            </w:r>
            <w:r>
              <w:rPr>
                <w:spacing w:val="-2"/>
                <w:sz w:val="21"/>
              </w:rPr>
              <w:t>Islam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Sub-CPMK02 - Konsep Epigrafi </w:t>
            </w:r>
            <w:r>
              <w:rPr>
                <w:spacing w:val="-2"/>
                <w:sz w:val="21"/>
              </w:rPr>
              <w:t>Islam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Sub-CPMK03 - Manfaat dan Kegunaan Epigrafi </w:t>
            </w:r>
            <w:r>
              <w:rPr>
                <w:spacing w:val="-2"/>
                <w:sz w:val="21"/>
              </w:rPr>
              <w:t>Islam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Sub-CPMK04 - Perkembangan Tulisan Jawi di </w:t>
            </w:r>
            <w:r>
              <w:rPr>
                <w:spacing w:val="-2"/>
                <w:sz w:val="21"/>
              </w:rPr>
              <w:t>Nusantara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Sub-CPMK05 - Jenis-jenis Khat Aksara Arab yang banyak digunakan di </w:t>
            </w:r>
            <w:r>
              <w:rPr>
                <w:spacing w:val="-2"/>
                <w:sz w:val="21"/>
              </w:rPr>
              <w:t>Nusantara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Sub-CPMK06 - Inskripsi Nisan Fatimah </w:t>
            </w:r>
            <w:r>
              <w:rPr>
                <w:sz w:val="21"/>
              </w:rPr>
              <w:t xml:space="preserve">Binti Maimun di Leran </w:t>
            </w:r>
            <w:r>
              <w:rPr>
                <w:spacing w:val="-2"/>
                <w:sz w:val="21"/>
              </w:rPr>
              <w:t>Gresik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4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Sub-CPMK07 - Inskripsi Nisan Makam-Makam Kuno di </w:t>
            </w:r>
            <w:r>
              <w:rPr>
                <w:spacing w:val="-2"/>
                <w:sz w:val="21"/>
              </w:rPr>
              <w:t>Barus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Sub-CPMK08 - Ujian Tengah </w:t>
            </w:r>
            <w:r>
              <w:rPr>
                <w:spacing w:val="-2"/>
                <w:sz w:val="21"/>
              </w:rPr>
              <w:t>Semester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Sub-CPMK09 - Inskripsi pada Nisan Makam Hamzah </w:t>
            </w:r>
            <w:r>
              <w:rPr>
                <w:spacing w:val="-2"/>
                <w:sz w:val="21"/>
              </w:rPr>
              <w:t>Fansuri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Sub-CPMK10 - Inskripsi pada Makam Sultan Malik As-Saleh di </w:t>
            </w:r>
            <w:r>
              <w:rPr>
                <w:spacing w:val="-2"/>
                <w:sz w:val="21"/>
              </w:rPr>
              <w:t>Pasai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Sub-CPMK11 - Inskripsi pada Nisan Makam Minye </w:t>
            </w:r>
            <w:r>
              <w:rPr>
                <w:spacing w:val="-2"/>
                <w:sz w:val="21"/>
              </w:rPr>
              <w:t>Tujuh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Sub-CPMK12 - Inskripsi Nisan Makam Tujuh di Troloyo </w:t>
            </w:r>
            <w:r>
              <w:rPr>
                <w:spacing w:val="-2"/>
                <w:sz w:val="21"/>
              </w:rPr>
              <w:t>Mojokerto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Sub-CPMK13 - Inskripsi Nisan Makam Maulana Malik Ibrahim di </w:t>
            </w:r>
            <w:r>
              <w:rPr>
                <w:spacing w:val="-2"/>
                <w:sz w:val="21"/>
              </w:rPr>
              <w:t>Gresik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Sub-CPMK14 - Inskripsi masjid Ainul Yakin di </w:t>
            </w:r>
            <w:r>
              <w:rPr>
                <w:spacing w:val="-2"/>
                <w:sz w:val="21"/>
              </w:rPr>
              <w:t>Gresik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Sub-CPMK15 - Inskripsi Ashabul Kahfi Masjid Agung </w:t>
            </w:r>
            <w:r>
              <w:rPr>
                <w:spacing w:val="-2"/>
                <w:sz w:val="21"/>
              </w:rPr>
              <w:t>Surakarta</w:t>
            </w:r>
          </w:p>
          <w:p w:rsidR="00AD2D0C" w:rsidRDefault="0016235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Sub-CPMK16 - Ujian Akhir </w:t>
            </w:r>
            <w:r>
              <w:rPr>
                <w:spacing w:val="-2"/>
                <w:sz w:val="21"/>
              </w:rPr>
              <w:t>Semester</w:t>
            </w:r>
          </w:p>
        </w:tc>
      </w:tr>
      <w:tr w:rsidR="00AD2D0C">
        <w:trPr>
          <w:trHeight w:val="2684"/>
        </w:trPr>
        <w:tc>
          <w:tcPr>
            <w:tcW w:w="1885" w:type="dxa"/>
            <w:vMerge w:val="restart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Daftar </w:t>
            </w:r>
            <w:r>
              <w:rPr>
                <w:spacing w:val="-2"/>
                <w:sz w:val="21"/>
              </w:rPr>
              <w:t>Referensi</w:t>
            </w:r>
          </w:p>
        </w:tc>
        <w:tc>
          <w:tcPr>
            <w:tcW w:w="13562" w:type="dxa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Utama:</w:t>
            </w:r>
          </w:p>
          <w:p w:rsidR="00AD2D0C" w:rsidRDefault="0016235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Claude Guillot &amp; Lutvik Kalus. Inskripsi Islam Tertua Di Indonesia. Jakarta: Kepustakaan Gramedia Populer. </w:t>
            </w:r>
            <w:r>
              <w:rPr>
                <w:spacing w:val="-2"/>
                <w:sz w:val="21"/>
              </w:rPr>
              <w:t>2008.</w:t>
            </w:r>
          </w:p>
          <w:p w:rsidR="00AD2D0C" w:rsidRDefault="0016235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Uka Tjandrasasmita. Penelitian Arkeologi Islam Dari Masa Ke Masa. Kudus: Menara Kudus. </w:t>
            </w:r>
            <w:r>
              <w:rPr>
                <w:spacing w:val="-2"/>
                <w:sz w:val="21"/>
              </w:rPr>
              <w:t>2000.</w:t>
            </w:r>
          </w:p>
          <w:p w:rsidR="00AD2D0C" w:rsidRDefault="0016235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Henri Chambert-Loir. Kerajaan Bima Dalam Sastra dan Sejarah. Jakarta: Kepustakaan Gramedia Populer. </w:t>
            </w:r>
            <w:r>
              <w:rPr>
                <w:spacing w:val="-4"/>
                <w:sz w:val="21"/>
              </w:rPr>
              <w:t>2004</w:t>
            </w:r>
          </w:p>
          <w:p w:rsidR="00AD2D0C" w:rsidRDefault="0016235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>Louis-Charles Damais. Epigrafi dan Sejarah Nusantara. Jaka</w:t>
            </w:r>
            <w:r>
              <w:rPr>
                <w:sz w:val="21"/>
              </w:rPr>
              <w:t xml:space="preserve">rta: Pusat Penelitian Arkeologi Nasional. </w:t>
            </w:r>
            <w:r>
              <w:rPr>
                <w:spacing w:val="-2"/>
                <w:sz w:val="21"/>
              </w:rPr>
              <w:t>1995.</w:t>
            </w:r>
          </w:p>
          <w:p w:rsidR="00AD2D0C" w:rsidRDefault="0016235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>Masmedia Pinem. Inskripsi Islam Pada Makam-Makam Kuno Barus. Jurnal Lektur Keagamaan, Vol. 16 No. 16, 2018: 101-</w:t>
            </w:r>
            <w:r>
              <w:rPr>
                <w:spacing w:val="-4"/>
                <w:sz w:val="21"/>
              </w:rPr>
              <w:t>126.</w:t>
            </w:r>
          </w:p>
          <w:p w:rsidR="00AD2D0C" w:rsidRDefault="0016235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  <w:tab w:val="left" w:pos="427"/>
              </w:tabs>
              <w:spacing w:before="14" w:line="254" w:lineRule="auto"/>
              <w:ind w:right="454"/>
              <w:rPr>
                <w:sz w:val="21"/>
              </w:rPr>
            </w:pPr>
            <w:r>
              <w:rPr>
                <w:sz w:val="21"/>
              </w:rPr>
              <w:t>Muhammad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Chawari.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Inskripsi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Berhuruf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Arab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Kompleks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Makam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Troloyo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(Kajian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Terhadap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Gaya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</w:t>
            </w:r>
            <w:r>
              <w:rPr>
                <w:sz w:val="21"/>
              </w:rPr>
              <w:t>enulisan,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Arti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maksud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Inskripsi, serta Kronologinya). Berkala Arkeologi, Vol. 17 No. 2, 1997: 52-61</w:t>
            </w:r>
          </w:p>
          <w:p w:rsidR="00AD2D0C" w:rsidRDefault="0016235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Ulum Fasih. Sarana Islamisasi di Jawa Abad XV Menurut Babad Gresik. Batuthah : Jurnal Sejarah Peradaban Islam, Vol. 01 No. 02 </w:t>
            </w:r>
            <w:r>
              <w:rPr>
                <w:spacing w:val="-2"/>
                <w:sz w:val="21"/>
              </w:rPr>
              <w:t>(2022)</w:t>
            </w:r>
          </w:p>
          <w:p w:rsidR="00AD2D0C" w:rsidRDefault="00162358">
            <w:pPr>
              <w:pStyle w:val="TableParagraph"/>
              <w:spacing w:before="15"/>
              <w:ind w:left="427"/>
              <w:jc w:val="left"/>
              <w:rPr>
                <w:sz w:val="21"/>
              </w:rPr>
            </w:pPr>
            <w:r>
              <w:rPr>
                <w:sz w:val="21"/>
              </w:rPr>
              <w:t>: 83-</w:t>
            </w:r>
            <w:r>
              <w:rPr>
                <w:spacing w:val="-5"/>
                <w:sz w:val="21"/>
              </w:rPr>
              <w:t>99.</w:t>
            </w:r>
          </w:p>
        </w:tc>
      </w:tr>
      <w:tr w:rsidR="00AD2D0C">
        <w:trPr>
          <w:trHeight w:val="1658"/>
        </w:trPr>
        <w:tc>
          <w:tcPr>
            <w:tcW w:w="1885" w:type="dxa"/>
            <w:vMerge/>
            <w:tcBorders>
              <w:top w:val="nil"/>
            </w:tcBorders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</w:tcPr>
          <w:p w:rsidR="00AD2D0C" w:rsidRDefault="0016235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Pendukung:</w:t>
            </w:r>
          </w:p>
          <w:p w:rsidR="00AD2D0C" w:rsidRDefault="0016235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Louis Gotschlak. Mengerti Sejarah (ter. Nugroho Notosusanto), Jakarta: Univ. Indonesia Press, </w:t>
            </w:r>
            <w:r>
              <w:rPr>
                <w:spacing w:val="-2"/>
                <w:sz w:val="21"/>
              </w:rPr>
              <w:t>1977.</w:t>
            </w:r>
          </w:p>
          <w:p w:rsidR="00AD2D0C" w:rsidRDefault="0016235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Denys Lombard. Kerajaan Aceh: Zaman Sultan Iskandar Muda. Jakarta: Kepustakaan Populer Gramedia. </w:t>
            </w:r>
            <w:r>
              <w:rPr>
                <w:spacing w:val="-2"/>
                <w:sz w:val="21"/>
              </w:rPr>
              <w:t>2014.</w:t>
            </w:r>
          </w:p>
          <w:p w:rsidR="00AD2D0C" w:rsidRDefault="0016235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>Calude Guillot. Lobu Tua Sejarah Awal Baru</w:t>
            </w:r>
            <w:r>
              <w:rPr>
                <w:sz w:val="21"/>
              </w:rPr>
              <w:t xml:space="preserve">s. Jakarta: Yayasan Pustaka Obor. </w:t>
            </w:r>
            <w:r>
              <w:rPr>
                <w:spacing w:val="-2"/>
                <w:sz w:val="21"/>
              </w:rPr>
              <w:t>2014.</w:t>
            </w:r>
          </w:p>
          <w:p w:rsidR="00AD2D0C" w:rsidRDefault="0016235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Calude Guillot (ed.). Barus Seribu Tahun Yang Lalu. Jakarta: Kepustakaan Gramedia Populer. </w:t>
            </w:r>
            <w:r>
              <w:rPr>
                <w:spacing w:val="-2"/>
                <w:sz w:val="21"/>
              </w:rPr>
              <w:t>2008.</w:t>
            </w:r>
          </w:p>
          <w:p w:rsidR="00AD2D0C" w:rsidRDefault="0016235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>Dede Burhanudin. Inskripsi Keagamaan Nusantara di Palu Sulawesi Tengah. Lektur Keagamaan, Vol. 14 No. 1, 2016: 153-</w:t>
            </w:r>
            <w:r>
              <w:rPr>
                <w:spacing w:val="-4"/>
                <w:sz w:val="21"/>
              </w:rPr>
              <w:t>180.</w:t>
            </w:r>
          </w:p>
        </w:tc>
      </w:tr>
      <w:tr w:rsidR="00AD2D0C">
        <w:trPr>
          <w:trHeight w:val="632"/>
        </w:trPr>
        <w:tc>
          <w:tcPr>
            <w:tcW w:w="1885" w:type="dxa"/>
          </w:tcPr>
          <w:p w:rsidR="00AD2D0C" w:rsidRDefault="00162358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Media Pembelajaran</w:t>
            </w:r>
          </w:p>
        </w:tc>
        <w:tc>
          <w:tcPr>
            <w:tcW w:w="13562" w:type="dxa"/>
          </w:tcPr>
          <w:p w:rsidR="00AD2D0C" w:rsidRDefault="00162358">
            <w:pPr>
              <w:pStyle w:val="TableParagraph"/>
              <w:spacing w:before="68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7073792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105319</wp:posOffset>
                      </wp:positionV>
                      <wp:extent cx="46990" cy="4699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38"/>
                                      </a:lnTo>
                                      <a:lnTo>
                                        <a:pt x="2514" y="35509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09"/>
                                      </a:lnTo>
                                      <a:lnTo>
                                        <a:pt x="46672" y="29438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8.292876pt;width:3.7pt;height:3.7pt;mso-position-horizontal-relative:column;mso-position-vertical-relative:paragraph;z-index:-16242688" id="docshapegroup2" coordorigin="240,166" coordsize="74,74">
                      <v:shape style="position:absolute;left:240;top:165;width:74;height:74" id="docshape3" coordorigin="240,166" coordsize="74,74" path="m287,166l268,166,258,170,244,183,240,193,240,212,244,222,258,235,268,239,287,239,296,235,310,222,314,212,314,203,314,193,310,183,296,170,287,1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Hradware (LCD Projector, </w:t>
            </w:r>
            <w:r>
              <w:rPr>
                <w:spacing w:val="-2"/>
                <w:sz w:val="21"/>
              </w:rPr>
              <w:t>Laptop)</w:t>
            </w:r>
          </w:p>
          <w:p w:rsidR="00AD2D0C" w:rsidRDefault="00162358">
            <w:pPr>
              <w:pStyle w:val="TableParagraph"/>
              <w:spacing w:before="15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7074304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71651</wp:posOffset>
                      </wp:positionV>
                      <wp:extent cx="46990" cy="469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5.641877pt;width:3.7pt;height:3.7pt;mso-position-horizontal-relative:column;mso-position-vertical-relative:paragraph;z-index:-16242176" id="docshapegroup4" coordorigin="240,113" coordsize="74,74">
                      <v:shape style="position:absolute;left:240;top:112;width:74;height:74" id="docshape5" coordorigin="240,113" coordsize="74,74" path="m287,113l268,113,258,117,244,130,240,140,240,159,244,169,258,182,268,186,287,186,296,182,310,169,314,159,314,150,314,140,310,130,296,117,287,113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Software (Microsoft Office: Ms Word, Power </w:t>
            </w:r>
            <w:r>
              <w:rPr>
                <w:spacing w:val="-2"/>
                <w:sz w:val="21"/>
              </w:rPr>
              <w:t>Point)</w:t>
            </w:r>
          </w:p>
        </w:tc>
      </w:tr>
      <w:tr w:rsidR="00AD2D0C">
        <w:trPr>
          <w:trHeight w:val="632"/>
        </w:trPr>
        <w:tc>
          <w:tcPr>
            <w:tcW w:w="1885" w:type="dxa"/>
          </w:tcPr>
          <w:p w:rsidR="00AD2D0C" w:rsidRDefault="00162358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Matakuliah Prasyarat</w:t>
            </w:r>
          </w:p>
        </w:tc>
        <w:tc>
          <w:tcPr>
            <w:tcW w:w="13562" w:type="dxa"/>
          </w:tcPr>
          <w:p w:rsidR="00AD2D0C" w:rsidRDefault="00162358">
            <w:pPr>
              <w:pStyle w:val="TableParagraph"/>
              <w:spacing w:before="196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7074816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186599</wp:posOffset>
                      </wp:positionV>
                      <wp:extent cx="46990" cy="469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14.692873pt;width:3.7pt;height:3.7pt;mso-position-horizontal-relative:column;mso-position-vertical-relative:paragraph;z-index:-16241664" id="docshapegroup6" coordorigin="240,294" coordsize="74,74">
                      <v:shape style="position:absolute;left:240;top:293;width:74;height:74" id="docshape7" coordorigin="240,294" coordsize="74,74" path="m287,294l268,294,258,298,244,311,240,321,240,340,244,350,258,363,268,367,287,367,296,363,310,350,314,340,314,331,314,321,310,311,296,298,287,294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>S8522403 - PELEOGRAFI-</w:t>
            </w:r>
            <w:r>
              <w:rPr>
                <w:spacing w:val="-2"/>
                <w:sz w:val="21"/>
              </w:rPr>
              <w:t>EPIGRAFI</w:t>
            </w:r>
          </w:p>
        </w:tc>
      </w:tr>
    </w:tbl>
    <w:p w:rsidR="00AD2D0C" w:rsidRDefault="00AD2D0C">
      <w:pPr>
        <w:pStyle w:val="TableParagraph"/>
        <w:jc w:val="left"/>
        <w:rPr>
          <w:sz w:val="21"/>
        </w:rPr>
        <w:sectPr w:rsidR="00AD2D0C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AD2D0C" w:rsidRDefault="00162358">
      <w:pPr>
        <w:pStyle w:val="BodyText"/>
        <w:spacing w:before="73"/>
        <w:ind w:left="114"/>
      </w:pPr>
      <w:r>
        <w:lastRenderedPageBreak/>
        <w:t xml:space="preserve">Rencana </w:t>
      </w:r>
      <w:r>
        <w:rPr>
          <w:spacing w:val="-2"/>
        </w:rPr>
        <w:t>Pembelajaran</w:t>
      </w:r>
    </w:p>
    <w:p w:rsidR="00AD2D0C" w:rsidRDefault="00AD2D0C">
      <w:pPr>
        <w:spacing w:before="8" w:after="1"/>
        <w:rPr>
          <w:b/>
          <w:sz w:val="7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AD2D0C">
        <w:trPr>
          <w:trHeight w:val="639"/>
        </w:trPr>
        <w:tc>
          <w:tcPr>
            <w:tcW w:w="1545" w:type="dxa"/>
            <w:vMerge w:val="restart"/>
            <w:shd w:val="clear" w:color="auto" w:fill="D4DCE3"/>
          </w:tcPr>
          <w:p w:rsidR="00AD2D0C" w:rsidRDefault="00162358">
            <w:pPr>
              <w:pStyle w:val="TableParagraph"/>
              <w:ind w:left="34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Pertemuan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AD2D0C" w:rsidRDefault="00162358">
            <w:pPr>
              <w:pStyle w:val="TableParagraph"/>
              <w:spacing w:line="252" w:lineRule="auto"/>
              <w:ind w:right="1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Kemampuan </w:t>
            </w:r>
            <w:r>
              <w:rPr>
                <w:b/>
                <w:sz w:val="16"/>
              </w:rPr>
              <w:t xml:space="preserve">akhir yang </w:t>
            </w:r>
            <w:r>
              <w:rPr>
                <w:b/>
                <w:spacing w:val="-2"/>
                <w:sz w:val="16"/>
              </w:rPr>
              <w:t xml:space="preserve">direncanakan </w:t>
            </w:r>
            <w:r>
              <w:rPr>
                <w:b/>
                <w:sz w:val="16"/>
              </w:rPr>
              <w:t>(Sub CPMK)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AD2D0C" w:rsidRDefault="00162358">
            <w:pPr>
              <w:pStyle w:val="TableParagraph"/>
              <w:spacing w:line="252" w:lineRule="auto"/>
              <w:ind w:left="230" w:right="267" w:firstLine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Indikator Ketercapaian (KKO)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AD2D0C" w:rsidRDefault="00162358">
            <w:pPr>
              <w:pStyle w:val="TableParagraph"/>
              <w:spacing w:line="252" w:lineRule="auto"/>
              <w:ind w:left="97" w:right="136" w:firstLine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Materi Pembelajaran (terintegrasi </w:t>
            </w:r>
            <w:r>
              <w:rPr>
                <w:b/>
                <w:sz w:val="16"/>
              </w:rPr>
              <w:t>Moderasi, Sains dan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Islam,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Riset, </w:t>
            </w:r>
            <w:r>
              <w:rPr>
                <w:b/>
                <w:spacing w:val="-4"/>
                <w:sz w:val="16"/>
              </w:rPr>
              <w:t>PkM)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AD2D0C" w:rsidRDefault="00162358">
            <w:pPr>
              <w:pStyle w:val="TableParagraph"/>
              <w:spacing w:line="252" w:lineRule="auto"/>
              <w:ind w:left="234" w:right="226" w:hanging="4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Pengalaman Belajar Mahasiswa Melalui Pembelajaran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AD2D0C" w:rsidRDefault="00162358">
            <w:pPr>
              <w:pStyle w:val="TableParagraph"/>
              <w:spacing w:line="252" w:lineRule="auto"/>
              <w:ind w:left="234" w:firstLine="2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Metode Pembelajaran</w:t>
            </w:r>
          </w:p>
        </w:tc>
        <w:tc>
          <w:tcPr>
            <w:tcW w:w="4635" w:type="dxa"/>
            <w:gridSpan w:val="3"/>
            <w:shd w:val="clear" w:color="auto" w:fill="D4DCE3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Penilaian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AD2D0C" w:rsidRDefault="00162358">
            <w:pPr>
              <w:pStyle w:val="TableParagraph"/>
              <w:ind w:left="1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Daftar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Referensi</w:t>
            </w:r>
          </w:p>
        </w:tc>
      </w:tr>
      <w:tr w:rsidR="00AD2D0C">
        <w:trPr>
          <w:trHeight w:val="639"/>
        </w:trPr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AD2D0C" w:rsidRDefault="00AD2D0C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Bentuk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Kriteria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Bobot</w:t>
            </w: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AD2D0C" w:rsidRDefault="00AD2D0C">
            <w:pPr>
              <w:rPr>
                <w:sz w:val="2"/>
                <w:szCs w:val="2"/>
              </w:rPr>
            </w:pPr>
          </w:p>
        </w:tc>
      </w:tr>
      <w:tr w:rsidR="00AD2D0C">
        <w:trPr>
          <w:trHeight w:val="253"/>
        </w:trPr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(1)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(2)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(4)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(5)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(6)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(7)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(8)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(9)</w:t>
            </w:r>
          </w:p>
        </w:tc>
        <w:tc>
          <w:tcPr>
            <w:tcW w:w="1545" w:type="dxa"/>
            <w:shd w:val="clear" w:color="auto" w:fill="D4DCE3"/>
          </w:tcPr>
          <w:p w:rsidR="00AD2D0C" w:rsidRDefault="00162358">
            <w:pPr>
              <w:pStyle w:val="TableParagraph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(10)</w:t>
            </w:r>
          </w:p>
        </w:tc>
      </w:tr>
      <w:tr w:rsidR="00AD2D0C">
        <w:trPr>
          <w:trHeight w:val="832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Sub-CPMK01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65" w:right="103"/>
              <w:rPr>
                <w:sz w:val="16"/>
              </w:rPr>
            </w:pPr>
            <w:r>
              <w:rPr>
                <w:sz w:val="16"/>
              </w:rPr>
              <w:t>Pengantar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Epigrafi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 xml:space="preserve">pengantar kuliah </w:t>
            </w:r>
            <w:r>
              <w:rPr>
                <w:spacing w:val="-2"/>
                <w:sz w:val="16"/>
              </w:rPr>
              <w:t>Epigrafi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574" w:hanging="510"/>
              <w:jc w:val="left"/>
              <w:rPr>
                <w:sz w:val="16"/>
              </w:rPr>
            </w:pPr>
            <w:r>
              <w:rPr>
                <w:sz w:val="16"/>
              </w:rPr>
              <w:t>Pengantar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Epigrafi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243" w:right="281" w:firstLine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Berdiskusi, </w:t>
            </w:r>
            <w:r>
              <w:rPr>
                <w:sz w:val="16"/>
              </w:rPr>
              <w:t>bertanya,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dan berfikir kritis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30" w:hanging="243"/>
              <w:jc w:val="left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diskusi, tanya 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firstLine="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Non-test,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025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Sub-CPMK02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right="141"/>
              <w:rPr>
                <w:sz w:val="16"/>
              </w:rPr>
            </w:pPr>
            <w:r>
              <w:rPr>
                <w:sz w:val="16"/>
              </w:rPr>
              <w:t>Konsep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Epigrafi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memahami dan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 xml:space="preserve">pengertian epigrafi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574" w:hanging="409"/>
              <w:jc w:val="left"/>
              <w:rPr>
                <w:sz w:val="16"/>
              </w:rPr>
            </w:pPr>
            <w:r>
              <w:rPr>
                <w:sz w:val="16"/>
              </w:rPr>
              <w:t>Konsep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Epigrafi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025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Sub-CPMK03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70" w:right="108" w:firstLine="2"/>
              <w:rPr>
                <w:sz w:val="16"/>
              </w:rPr>
            </w:pPr>
            <w:r>
              <w:rPr>
                <w:sz w:val="16"/>
              </w:rPr>
              <w:t>Manfaat dan Kegunaan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Epigrafi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>kegunaan Epigrafi Islam sebagai alat bantu sejarah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9" w:right="108" w:firstLine="2"/>
              <w:rPr>
                <w:sz w:val="16"/>
              </w:rPr>
            </w:pPr>
            <w:r>
              <w:rPr>
                <w:sz w:val="16"/>
              </w:rPr>
              <w:t>Manfaat dan Kegunaan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Epigrafi </w:t>
            </w:r>
            <w:r>
              <w:rPr>
                <w:spacing w:val="-2"/>
                <w:sz w:val="16"/>
              </w:rPr>
              <w:t>Islam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243" w:right="281" w:firstLine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Berdiskusi, </w:t>
            </w:r>
            <w:r>
              <w:rPr>
                <w:sz w:val="16"/>
              </w:rPr>
              <w:t>bertanya,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dan berfikir kritis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025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Sub-CPMK04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Perkembangan </w:t>
            </w:r>
            <w:r>
              <w:rPr>
                <w:sz w:val="16"/>
              </w:rPr>
              <w:t xml:space="preserve">Tulisan Jawi di </w:t>
            </w:r>
            <w:r>
              <w:rPr>
                <w:spacing w:val="-2"/>
                <w:sz w:val="16"/>
              </w:rPr>
              <w:t>Nusantara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menjelaskan dan </w:t>
            </w:r>
            <w:r>
              <w:rPr>
                <w:spacing w:val="-2"/>
                <w:sz w:val="16"/>
              </w:rPr>
              <w:t xml:space="preserve">memahami perkembangan </w:t>
            </w:r>
            <w:r>
              <w:rPr>
                <w:sz w:val="16"/>
              </w:rPr>
              <w:t>tulisan Jawi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Perkembangan </w:t>
            </w:r>
            <w:r>
              <w:rPr>
                <w:sz w:val="16"/>
              </w:rPr>
              <w:t xml:space="preserve">Tulisan Jawi di </w:t>
            </w:r>
            <w:r>
              <w:rPr>
                <w:spacing w:val="-2"/>
                <w:sz w:val="16"/>
              </w:rPr>
              <w:t>Nusantara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218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Sub-CPMK05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79" w:right="117" w:firstLine="1"/>
              <w:rPr>
                <w:sz w:val="16"/>
              </w:rPr>
            </w:pPr>
            <w:r>
              <w:rPr>
                <w:sz w:val="16"/>
              </w:rPr>
              <w:t>Jenis-jenis Khat Aksara Arab yang banyak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digunakan di Nusantara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</w:t>
            </w:r>
            <w:r>
              <w:rPr>
                <w:spacing w:val="-2"/>
                <w:sz w:val="16"/>
              </w:rPr>
              <w:t xml:space="preserve">mengidentifikasi </w:t>
            </w:r>
            <w:r>
              <w:rPr>
                <w:sz w:val="16"/>
              </w:rPr>
              <w:t xml:space="preserve">bentuk-bentuk khat aksara arab yang digunakan di </w:t>
            </w:r>
            <w:r>
              <w:rPr>
                <w:spacing w:val="-2"/>
                <w:sz w:val="16"/>
              </w:rPr>
              <w:t>Nusantara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79" w:right="117" w:firstLine="1"/>
              <w:rPr>
                <w:sz w:val="16"/>
              </w:rPr>
            </w:pPr>
            <w:r>
              <w:rPr>
                <w:sz w:val="16"/>
              </w:rPr>
              <w:t>Jenis-jenis khat aksara Arab yang banyak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digunakan di Nusantara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218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Sub-CPMK06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right="141"/>
              <w:rPr>
                <w:sz w:val="16"/>
              </w:rPr>
            </w:pPr>
            <w:r>
              <w:rPr>
                <w:sz w:val="16"/>
              </w:rPr>
              <w:t>Inskripsi Nisan Fatimah Binti Maimun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Leran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</w:t>
            </w:r>
            <w:r>
              <w:rPr>
                <w:spacing w:val="-2"/>
                <w:sz w:val="16"/>
              </w:rPr>
              <w:t>memahami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inskripsi pada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 xml:space="preserve">nisan Fatimah Binti Maimun di Leran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134" w:right="172" w:firstLine="1"/>
              <w:rPr>
                <w:sz w:val="16"/>
              </w:rPr>
            </w:pPr>
            <w:r>
              <w:rPr>
                <w:sz w:val="16"/>
              </w:rPr>
              <w:t>Inskripsi nisan Fatimah Binti Maimun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Leran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218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94"/>
              <w:jc w:val="both"/>
              <w:rPr>
                <w:sz w:val="16"/>
              </w:rPr>
            </w:pPr>
            <w:r>
              <w:rPr>
                <w:sz w:val="16"/>
              </w:rPr>
              <w:t>Sub-CPMK07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180" w:right="217" w:firstLine="32"/>
              <w:jc w:val="both"/>
              <w:rPr>
                <w:sz w:val="16"/>
              </w:rPr>
            </w:pPr>
            <w:r>
              <w:rPr>
                <w:sz w:val="16"/>
              </w:rPr>
              <w:t xml:space="preserve">Inskripsi Nisan </w:t>
            </w:r>
            <w:r>
              <w:rPr>
                <w:spacing w:val="-2"/>
                <w:sz w:val="16"/>
              </w:rPr>
              <w:t xml:space="preserve">Makam-Makam </w:t>
            </w:r>
            <w:r>
              <w:rPr>
                <w:sz w:val="16"/>
              </w:rPr>
              <w:t>Kuno di Barus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</w:t>
            </w:r>
            <w:r>
              <w:rPr>
                <w:spacing w:val="-2"/>
                <w:sz w:val="16"/>
              </w:rPr>
              <w:t>memahami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Inskripsi pada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 xml:space="preserve">nisan makam-makam kuno di </w:t>
            </w:r>
            <w:r>
              <w:rPr>
                <w:spacing w:val="-2"/>
                <w:sz w:val="16"/>
              </w:rPr>
              <w:t>Barus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180" w:right="217" w:firstLine="32"/>
              <w:jc w:val="both"/>
              <w:rPr>
                <w:sz w:val="16"/>
              </w:rPr>
            </w:pPr>
            <w:r>
              <w:rPr>
                <w:sz w:val="16"/>
              </w:rPr>
              <w:t xml:space="preserve">Inskripsi Nisan </w:t>
            </w:r>
            <w:r>
              <w:rPr>
                <w:spacing w:val="-2"/>
                <w:sz w:val="16"/>
              </w:rPr>
              <w:t xml:space="preserve">Makam-Makam </w:t>
            </w:r>
            <w:r>
              <w:rPr>
                <w:sz w:val="16"/>
              </w:rPr>
              <w:t>Kuno di Barus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</w:tbl>
    <w:p w:rsidR="00AD2D0C" w:rsidRDefault="00AD2D0C">
      <w:pPr>
        <w:pStyle w:val="TableParagraph"/>
        <w:rPr>
          <w:sz w:val="16"/>
        </w:rPr>
        <w:sectPr w:rsidR="00AD2D0C">
          <w:pgSz w:w="16840" w:h="11910" w:orient="landscape"/>
          <w:pgMar w:top="760" w:right="566" w:bottom="280" w:left="566" w:header="720" w:footer="720" w:gutter="0"/>
          <w:cols w:space="720"/>
        </w:sectPr>
      </w:pPr>
    </w:p>
    <w:p w:rsidR="00AD2D0C" w:rsidRDefault="00AD2D0C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AD2D0C">
        <w:trPr>
          <w:trHeight w:val="832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Sub-CPMK08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105" w:right="140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Tengah </w:t>
            </w:r>
            <w:r>
              <w:rPr>
                <w:spacing w:val="-2"/>
                <w:sz w:val="16"/>
              </w:rPr>
              <w:t>Semester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218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Sub-CPMK09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166" w:right="157" w:hanging="45"/>
              <w:rPr>
                <w:sz w:val="16"/>
              </w:rPr>
            </w:pPr>
            <w:r>
              <w:rPr>
                <w:sz w:val="16"/>
              </w:rPr>
              <w:t>Inskripsi pada Nisan Makam Hamzah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Fansuri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memahami dan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>Inskripsi pada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nisan makam Hamzah Fansuri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166" w:right="158" w:hanging="45"/>
              <w:rPr>
                <w:sz w:val="16"/>
              </w:rPr>
            </w:pPr>
            <w:r>
              <w:rPr>
                <w:sz w:val="16"/>
              </w:rPr>
              <w:t>Inskripsi pada nisan makam Hamzah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Fansuri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411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Sub-CPMK10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111" w:right="149" w:firstLine="1"/>
              <w:rPr>
                <w:sz w:val="16"/>
              </w:rPr>
            </w:pPr>
            <w:r>
              <w:rPr>
                <w:sz w:val="16"/>
              </w:rPr>
              <w:t>Inskripsi pada Makam Sultan Malik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As-Saleh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di </w:t>
            </w:r>
            <w:r>
              <w:rPr>
                <w:spacing w:val="-2"/>
                <w:sz w:val="16"/>
              </w:rPr>
              <w:t>Pasai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memahami dan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>Inskripsi pada makam Sultan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Malik As-Saleh di </w:t>
            </w:r>
            <w:r>
              <w:rPr>
                <w:spacing w:val="-2"/>
                <w:sz w:val="16"/>
              </w:rPr>
              <w:t>Pasai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111" w:right="149" w:firstLine="1"/>
              <w:rPr>
                <w:sz w:val="16"/>
              </w:rPr>
            </w:pPr>
            <w:r>
              <w:rPr>
                <w:sz w:val="16"/>
              </w:rPr>
              <w:t>Inskripsi pada makam Sultan Malik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As-Saleh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di </w:t>
            </w:r>
            <w:r>
              <w:rPr>
                <w:spacing w:val="-2"/>
                <w:sz w:val="16"/>
              </w:rPr>
              <w:t>Pasai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604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94"/>
              <w:jc w:val="both"/>
              <w:rPr>
                <w:sz w:val="16"/>
              </w:rPr>
            </w:pPr>
            <w:r>
              <w:rPr>
                <w:sz w:val="16"/>
              </w:rPr>
              <w:t>Sub-CPMK11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244" w:right="275" w:hanging="5"/>
              <w:jc w:val="both"/>
              <w:rPr>
                <w:sz w:val="16"/>
              </w:rPr>
            </w:pPr>
            <w:r>
              <w:rPr>
                <w:sz w:val="16"/>
              </w:rPr>
              <w:t>Inskripsi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pada Nisan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Makam Minye Tujuh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memahami dan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 xml:space="preserve">memahami dan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>Inskripsi nisan makam Minye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Tujuh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258" w:right="276" w:hanging="19"/>
              <w:jc w:val="both"/>
              <w:rPr>
                <w:sz w:val="16"/>
              </w:rPr>
            </w:pPr>
            <w:r>
              <w:rPr>
                <w:sz w:val="16"/>
              </w:rPr>
              <w:t>Inskripsi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pada nisan makam Minye Tujuh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2376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Sub-CPMK12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111" w:right="103" w:hanging="45"/>
              <w:rPr>
                <w:sz w:val="16"/>
              </w:rPr>
            </w:pPr>
            <w:r>
              <w:rPr>
                <w:sz w:val="16"/>
              </w:rPr>
              <w:t>Inskripsi Nisan Makam Tujuh di Troloyo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Mojokerto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memahami dan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 xml:space="preserve">Inskripsi nisan makam Tujuh di </w:t>
            </w:r>
            <w:r>
              <w:rPr>
                <w:spacing w:val="-2"/>
                <w:sz w:val="16"/>
              </w:rPr>
              <w:t xml:space="preserve">Troloyo MojokertoMemaha </w:t>
            </w:r>
            <w:r>
              <w:rPr>
                <w:sz w:val="16"/>
              </w:rPr>
              <w:t>mi dan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>Inskripsi nisan makam Tujuh di Troloyo Mojokerto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111" w:right="104" w:hanging="45"/>
              <w:rPr>
                <w:sz w:val="16"/>
              </w:rPr>
            </w:pPr>
            <w:r>
              <w:rPr>
                <w:sz w:val="16"/>
              </w:rPr>
              <w:t>Inskripsi nisan makam Tujuh di Troloyo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Mojokerto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411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Sub-CPMK13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right="141"/>
              <w:rPr>
                <w:sz w:val="16"/>
              </w:rPr>
            </w:pPr>
            <w:r>
              <w:rPr>
                <w:sz w:val="16"/>
              </w:rPr>
              <w:t>Inskripsi Nisan Makam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Maulana Malik Ibrahim di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memahami dan </w:t>
            </w:r>
            <w:r>
              <w:rPr>
                <w:spacing w:val="-2"/>
                <w:sz w:val="16"/>
              </w:rPr>
              <w:t xml:space="preserve">menjelaskan </w:t>
            </w:r>
            <w:r>
              <w:rPr>
                <w:sz w:val="16"/>
              </w:rPr>
              <w:t xml:space="preserve">inskripsi nisan makam Maulana Malik Ibrahim di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2"/>
              <w:rPr>
                <w:sz w:val="16"/>
              </w:rPr>
            </w:pPr>
            <w:r>
              <w:rPr>
                <w:sz w:val="16"/>
              </w:rPr>
              <w:t>Inskripsi Nisan Makam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Maulana Malik Ibrahim di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1411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Sub-CPMK14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right="140"/>
              <w:rPr>
                <w:sz w:val="16"/>
              </w:rPr>
            </w:pPr>
            <w:r>
              <w:rPr>
                <w:sz w:val="16"/>
              </w:rPr>
              <w:t>Inskripsi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masjid Ainul Yakin di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8" w:right="71"/>
              <w:rPr>
                <w:sz w:val="16"/>
              </w:rPr>
            </w:pPr>
            <w:r>
              <w:rPr>
                <w:sz w:val="16"/>
              </w:rPr>
              <w:t xml:space="preserve">Mahasiswa mampu memahami dan </w:t>
            </w:r>
            <w:r>
              <w:rPr>
                <w:spacing w:val="-2"/>
                <w:sz w:val="16"/>
              </w:rPr>
              <w:t xml:space="preserve">menjelaskan menjelaskan </w:t>
            </w:r>
            <w:r>
              <w:rPr>
                <w:sz w:val="16"/>
              </w:rPr>
              <w:t xml:space="preserve">Inskripsi masjid Ainul Yakin di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2"/>
              <w:rPr>
                <w:sz w:val="16"/>
              </w:rPr>
            </w:pPr>
            <w:r>
              <w:rPr>
                <w:sz w:val="16"/>
              </w:rPr>
              <w:t>Inskripsi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masjid Ainul Yakin di </w:t>
            </w:r>
            <w:r>
              <w:rPr>
                <w:spacing w:val="-2"/>
                <w:sz w:val="16"/>
              </w:rPr>
              <w:t>Gresik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08" w:hanging="257"/>
              <w:jc w:val="left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tulisan </w:t>
            </w:r>
            <w:r>
              <w:rPr>
                <w:spacing w:val="-2"/>
                <w:sz w:val="16"/>
              </w:rPr>
              <w:t>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</w:tbl>
    <w:p w:rsidR="00AD2D0C" w:rsidRDefault="00AD2D0C">
      <w:pPr>
        <w:pStyle w:val="TableParagraph"/>
        <w:rPr>
          <w:sz w:val="16"/>
        </w:rPr>
        <w:sectPr w:rsidR="00AD2D0C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AD2D0C" w:rsidRDefault="00AD2D0C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AD2D0C">
        <w:trPr>
          <w:trHeight w:val="1411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Sub-CPMK15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38" w:right="76" w:firstLine="1"/>
              <w:rPr>
                <w:sz w:val="16"/>
              </w:rPr>
            </w:pPr>
            <w:r>
              <w:rPr>
                <w:sz w:val="16"/>
              </w:rPr>
              <w:t>Inskripsi Ashabul Kahfi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Masjid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Agung </w:t>
            </w:r>
            <w:r>
              <w:rPr>
                <w:spacing w:val="-2"/>
                <w:sz w:val="16"/>
              </w:rPr>
              <w:t>Surakarta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2" w:right="81" w:firstLine="3"/>
              <w:rPr>
                <w:sz w:val="16"/>
              </w:rPr>
            </w:pPr>
            <w:r>
              <w:rPr>
                <w:spacing w:val="-2"/>
                <w:sz w:val="16"/>
              </w:rPr>
              <w:t>Mahasisswa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mampu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memahami dan menjelaskan Inskripsi Ashabul Kahfi Pada Mihrab Masjid Agung </w:t>
            </w:r>
            <w:r>
              <w:rPr>
                <w:spacing w:val="-2"/>
                <w:sz w:val="16"/>
              </w:rPr>
              <w:t>Surakarta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37" w:right="77" w:firstLine="1"/>
              <w:rPr>
                <w:sz w:val="16"/>
              </w:rPr>
            </w:pPr>
            <w:r>
              <w:rPr>
                <w:sz w:val="16"/>
              </w:rPr>
              <w:t>Inskripsi Ashabul Kahfi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Masjid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Agung </w:t>
            </w:r>
            <w:r>
              <w:rPr>
                <w:spacing w:val="-2"/>
                <w:sz w:val="16"/>
              </w:rPr>
              <w:t>Surakarta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46" w:right="86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makalah, mereview artikel, dan presentasi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right="144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diskusi kelomok, tanya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50" w:firstLine="100"/>
              <w:jc w:val="left"/>
              <w:rPr>
                <w:sz w:val="16"/>
              </w:rPr>
            </w:pPr>
            <w:r>
              <w:rPr>
                <w:sz w:val="16"/>
              </w:rPr>
              <w:t>Non-test, tulisan makalah, kehadiran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spacing w:line="252" w:lineRule="auto"/>
              <w:ind w:left="64" w:right="59" w:hanging="43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keluasan, </w:t>
            </w:r>
            <w:r>
              <w:rPr>
                <w:sz w:val="16"/>
              </w:rPr>
              <w:t>penguasaan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AD2D0C">
        <w:trPr>
          <w:trHeight w:val="832"/>
        </w:trPr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right="140"/>
              <w:rPr>
                <w:sz w:val="16"/>
              </w:rPr>
            </w:pPr>
            <w:r>
              <w:rPr>
                <w:sz w:val="16"/>
              </w:rPr>
              <w:t>Sub-CPMK16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AD2D0C" w:rsidRDefault="00162358">
            <w:pPr>
              <w:pStyle w:val="TableParagraph"/>
              <w:spacing w:before="9" w:line="252" w:lineRule="auto"/>
              <w:ind w:left="106" w:right="140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Akhir </w:t>
            </w:r>
            <w:r>
              <w:rPr>
                <w:spacing w:val="-2"/>
                <w:sz w:val="16"/>
              </w:rPr>
              <w:t>Semester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45" w:type="dxa"/>
          </w:tcPr>
          <w:p w:rsidR="00AD2D0C" w:rsidRDefault="00162358">
            <w:pPr>
              <w:pStyle w:val="TableParagraph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AD2D0C" w:rsidRDefault="00162358"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AD2D0C" w:rsidRDefault="00162358">
            <w:pPr>
              <w:pStyle w:val="TableParagraph"/>
              <w:spacing w:before="9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</w:tbl>
    <w:p w:rsidR="00162358" w:rsidRDefault="00162358"/>
    <w:sectPr w:rsidR="00162358">
      <w:pgSz w:w="16840" w:h="11910" w:orient="landscape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D0A92"/>
    <w:multiLevelType w:val="hybridMultilevel"/>
    <w:tmpl w:val="4C720F36"/>
    <w:lvl w:ilvl="0" w:tplc="D9762EE2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FA9482F6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9B602A38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15C8F4DC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54547B2E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F272B9F0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DD96571A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D17C3A18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171E4C52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1">
    <w:nsid w:val="2484162B"/>
    <w:multiLevelType w:val="hybridMultilevel"/>
    <w:tmpl w:val="6E50758E"/>
    <w:lvl w:ilvl="0" w:tplc="38F8E9A2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AE00CB26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0954335A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7E10D366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8148172C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7018C8A0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5EF2CE62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38DEE712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624ED408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2">
    <w:nsid w:val="5B3430D9"/>
    <w:multiLevelType w:val="hybridMultilevel"/>
    <w:tmpl w:val="4B3A87AC"/>
    <w:lvl w:ilvl="0" w:tplc="4774B04E">
      <w:start w:val="1"/>
      <w:numFmt w:val="decimal"/>
      <w:lvlText w:val="%1."/>
      <w:lvlJc w:val="left"/>
      <w:pPr>
        <w:ind w:left="427" w:hanging="2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0F684796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CEC2A38A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56D0F0D8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3572B35A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27CC03C0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54303542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9ACC1C36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C1DCBC88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2D0C"/>
    <w:rsid w:val="00162358"/>
    <w:rsid w:val="00AD2D0C"/>
    <w:rsid w:val="00C9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4"/>
      <w:ind w:left="104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0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344"/>
    <w:rPr>
      <w:rFonts w:ascii="Tahoma" w:eastAsia="Arial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4"/>
      <w:ind w:left="104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0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344"/>
    <w:rPr>
      <w:rFonts w:ascii="Tahoma" w:eastAsia="Arial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uiidalwa.ac.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1750</Words>
  <Characters>9981</Characters>
  <Application>Microsoft Office Word</Application>
  <DocSecurity>0</DocSecurity>
  <Lines>83</Lines>
  <Paragraphs>23</Paragraphs>
  <ScaleCrop>false</ScaleCrop>
  <Company/>
  <LinksUpToDate>false</LinksUpToDate>
  <CharactersWithSpaces>11708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Cetak RPS</dc:title>
  <cp:lastModifiedBy>MIF</cp:lastModifiedBy>
  <cp:revision>2</cp:revision>
  <dcterms:created xsi:type="dcterms:W3CDTF">2026-10-20T13:34:00Z</dcterms:created>
  <dcterms:modified xsi:type="dcterms:W3CDTF">2026-10-20T15:26:00Z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dompdf &lt;6782abfc&gt; + CPDF</vt:lpwstr>
  </property>
</Properties>
</file>